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87" w:rsidRDefault="00806187">
      <w:pP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</w:pPr>
      <w: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  <w:t>Сказочный мир Татьяны Мавриной.</w:t>
      </w:r>
    </w:p>
    <w:p w:rsidR="00806187" w:rsidRDefault="00806187">
      <w:pP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</w:pPr>
      <w: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  <w:t>23 августа дошколятам из детского сада №29 посчастливилось побывать в сказочном мире: в чудесном Лукоморье и на таинственном острове Буяне. Текст известного произведения </w:t>
      </w:r>
      <w:r>
        <w:rPr>
          <w:rStyle w:val="a4"/>
          <w:rFonts w:ascii="Georgia" w:hAnsi="Georgia"/>
          <w:b/>
          <w:bCs/>
          <w:color w:val="5B5147"/>
          <w:bdr w:val="none" w:sz="0" w:space="0" w:color="auto" w:frame="1"/>
        </w:rPr>
        <w:t>А.С. Пушкина</w:t>
      </w:r>
      <w: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  <w:t xml:space="preserve"> как волшебный ларец, в котором есть всё: говорящий умный кот, леший, русалка, невиданные звери, Баба-яга и </w:t>
      </w:r>
      <w:proofErr w:type="spellStart"/>
      <w: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  <w:t>Кащей</w:t>
      </w:r>
      <w:proofErr w:type="spellEnd"/>
      <w: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  <w:t>. Столь увлекательное путешествие в сказочную страну произошло благодаря великому русскому писателю и, конечно же, иллюстратору детских книг </w:t>
      </w:r>
      <w:r>
        <w:rPr>
          <w:rStyle w:val="a4"/>
          <w:rFonts w:ascii="Georgia" w:hAnsi="Georgia"/>
          <w:b/>
          <w:bCs/>
          <w:color w:val="993300"/>
          <w:bdr w:val="none" w:sz="0" w:space="0" w:color="auto" w:frame="1"/>
        </w:rPr>
        <w:t>Татьяне Мавриной</w:t>
      </w:r>
      <w: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  <w:t>.</w:t>
      </w:r>
    </w:p>
    <w:p w:rsidR="00806187" w:rsidRDefault="00806187">
      <w:pPr>
        <w:rPr>
          <w:rFonts w:ascii="Georgia" w:hAnsi="Georgia"/>
          <w:color w:val="5B5147"/>
          <w:sz w:val="27"/>
          <w:szCs w:val="27"/>
        </w:rPr>
      </w:pPr>
      <w:r>
        <w:rPr>
          <w:rFonts w:ascii="Georgia" w:hAnsi="Georgia"/>
          <w:color w:val="5B5147"/>
          <w:sz w:val="27"/>
          <w:szCs w:val="27"/>
        </w:rPr>
        <w:t>Пушкинские персонажи ожили, «заговорили» с читателем. Для самой художницы было превеликим удовольствием иллюстрировать сказки </w:t>
      </w:r>
      <w:r>
        <w:rPr>
          <w:rStyle w:val="a3"/>
          <w:rFonts w:ascii="Georgia" w:hAnsi="Georgia"/>
          <w:i/>
          <w:iCs/>
          <w:color w:val="5B5147"/>
          <w:bdr w:val="none" w:sz="0" w:space="0" w:color="auto" w:frame="1"/>
        </w:rPr>
        <w:t>Александра Сергеевича</w:t>
      </w:r>
      <w:r>
        <w:rPr>
          <w:rFonts w:ascii="Georgia" w:hAnsi="Georgia"/>
          <w:color w:val="5B5147"/>
          <w:sz w:val="27"/>
          <w:szCs w:val="27"/>
        </w:rPr>
        <w:t>. Это любимое занятие и определило её художественное лицо и место в искусстве.</w:t>
      </w:r>
    </w:p>
    <w:p w:rsidR="00806187" w:rsidRDefault="00806187" w:rsidP="00806187">
      <w:pPr>
        <w:pStyle w:val="a5"/>
        <w:spacing w:before="0" w:beforeAutospacing="0" w:after="0" w:afterAutospacing="0"/>
        <w:textAlignment w:val="baseline"/>
        <w:rPr>
          <w:rFonts w:ascii="Georgia" w:hAnsi="Georgia"/>
          <w:color w:val="5B5147"/>
          <w:sz w:val="21"/>
          <w:szCs w:val="21"/>
        </w:rPr>
      </w:pPr>
      <w:r>
        <w:rPr>
          <w:rFonts w:ascii="Georgia" w:hAnsi="Georgia"/>
          <w:color w:val="5B5147"/>
          <w:sz w:val="27"/>
          <w:szCs w:val="27"/>
          <w:bdr w:val="none" w:sz="0" w:space="0" w:color="auto" w:frame="1"/>
        </w:rPr>
        <w:t>Библиотекарь </w:t>
      </w:r>
      <w:r>
        <w:rPr>
          <w:rStyle w:val="a3"/>
          <w:rFonts w:ascii="Georgia" w:hAnsi="Georgia"/>
          <w:i/>
          <w:iCs/>
          <w:color w:val="5B5147"/>
          <w:bdr w:val="none" w:sz="0" w:space="0" w:color="auto" w:frame="1"/>
        </w:rPr>
        <w:t xml:space="preserve">Галина </w:t>
      </w:r>
      <w:proofErr w:type="spellStart"/>
      <w:r>
        <w:rPr>
          <w:rStyle w:val="a3"/>
          <w:rFonts w:ascii="Georgia" w:hAnsi="Georgia"/>
          <w:i/>
          <w:iCs/>
          <w:color w:val="5B5147"/>
          <w:bdr w:val="none" w:sz="0" w:space="0" w:color="auto" w:frame="1"/>
        </w:rPr>
        <w:t>Черемисова</w:t>
      </w:r>
      <w:proofErr w:type="spellEnd"/>
      <w:r>
        <w:rPr>
          <w:rFonts w:ascii="Georgia" w:hAnsi="Georgia"/>
          <w:color w:val="5B5147"/>
          <w:sz w:val="27"/>
          <w:szCs w:val="27"/>
          <w:bdr w:val="none" w:sz="0" w:space="0" w:color="auto" w:frame="1"/>
        </w:rPr>
        <w:t> познакомила ребят с другими сериями рисунков детской художницы: старинные русские города, цветы, сказочные звери. Малыши с удовольствием повторили буквы по сказочной азбуке </w:t>
      </w:r>
      <w:r>
        <w:rPr>
          <w:rStyle w:val="a3"/>
          <w:rFonts w:ascii="Georgia" w:hAnsi="Georgia"/>
          <w:i/>
          <w:iCs/>
          <w:color w:val="5B5147"/>
          <w:bdr w:val="none" w:sz="0" w:space="0" w:color="auto" w:frame="1"/>
        </w:rPr>
        <w:t>Т. Мавриной</w:t>
      </w:r>
      <w:r>
        <w:rPr>
          <w:rFonts w:ascii="Georgia" w:hAnsi="Georgia"/>
          <w:color w:val="5B5147"/>
          <w:sz w:val="27"/>
          <w:szCs w:val="27"/>
          <w:bdr w:val="none" w:sz="0" w:space="0" w:color="auto" w:frame="1"/>
        </w:rPr>
        <w:t>. В каждой литере этой замечательной азбуки своя маленькая красочная история. Буковки полны весёлости и озорства, лукавства и добра, как и всё искусство художницы.</w:t>
      </w:r>
      <w:r>
        <w:rPr>
          <w:rFonts w:ascii="Georgia" w:hAnsi="Georgia"/>
          <w:color w:val="5B5147"/>
          <w:sz w:val="27"/>
          <w:szCs w:val="27"/>
          <w:bdr w:val="none" w:sz="0" w:space="0" w:color="auto" w:frame="1"/>
        </w:rPr>
        <w:br/>
      </w:r>
    </w:p>
    <w:p w:rsidR="00806187" w:rsidRDefault="00806187" w:rsidP="00806187">
      <w:pPr>
        <w:pStyle w:val="a5"/>
        <w:spacing w:before="0" w:beforeAutospacing="0" w:after="0" w:afterAutospacing="0"/>
        <w:jc w:val="both"/>
        <w:textAlignment w:val="baseline"/>
        <w:rPr>
          <w:rFonts w:ascii="Georgia" w:hAnsi="Georgia"/>
          <w:color w:val="5B5147"/>
          <w:sz w:val="21"/>
          <w:szCs w:val="21"/>
        </w:rPr>
      </w:pPr>
      <w:r>
        <w:rPr>
          <w:rFonts w:ascii="Georgia" w:hAnsi="Georgia"/>
          <w:color w:val="5B5147"/>
          <w:sz w:val="27"/>
          <w:szCs w:val="27"/>
          <w:bdr w:val="none" w:sz="0" w:space="0" w:color="auto" w:frame="1"/>
        </w:rPr>
        <w:t>Известно, что </w:t>
      </w:r>
      <w:r>
        <w:rPr>
          <w:rStyle w:val="a3"/>
          <w:rFonts w:ascii="Georgia" w:hAnsi="Georgia"/>
          <w:i/>
          <w:iCs/>
          <w:color w:val="5B5147"/>
          <w:bdr w:val="none" w:sz="0" w:space="0" w:color="auto" w:frame="1"/>
        </w:rPr>
        <w:t>Татьяна Алексеевна</w:t>
      </w:r>
      <w:r>
        <w:rPr>
          <w:rFonts w:ascii="Georgia" w:hAnsi="Georgia"/>
          <w:color w:val="5B5147"/>
          <w:sz w:val="27"/>
          <w:szCs w:val="27"/>
          <w:bdr w:val="none" w:sz="0" w:space="0" w:color="auto" w:frame="1"/>
        </w:rPr>
        <w:t> проиллюстрировала более 200 книг для детей. Щедро проявила своё дарование в различных творческих направлениях: она создала эскизы декораций и костюмов к театральным спектаклям, расписывала глиняные игрушки. Выставки с её работами проходят во всех крупных музеях нашей страны, в том числе и в Государственном Русском музее.</w:t>
      </w:r>
    </w:p>
    <w:p w:rsidR="00806187" w:rsidRDefault="00806187">
      <w:pPr>
        <w:rPr>
          <w:rFonts w:ascii="Georgia" w:hAnsi="Georgia"/>
          <w:color w:val="5B5147"/>
          <w:sz w:val="27"/>
          <w:szCs w:val="27"/>
        </w:rPr>
      </w:pPr>
      <w:r>
        <w:rPr>
          <w:rFonts w:ascii="Georgia" w:hAnsi="Georgia"/>
          <w:color w:val="5B5147"/>
          <w:sz w:val="27"/>
          <w:szCs w:val="27"/>
        </w:rPr>
        <w:t>После знакомства с творчеством </w:t>
      </w:r>
      <w:r>
        <w:rPr>
          <w:rStyle w:val="a3"/>
          <w:rFonts w:ascii="Georgia" w:hAnsi="Georgia"/>
          <w:i/>
          <w:iCs/>
          <w:color w:val="5B5147"/>
          <w:bdr w:val="none" w:sz="0" w:space="0" w:color="auto" w:frame="1"/>
        </w:rPr>
        <w:t>Т.А. Мавриной</w:t>
      </w:r>
      <w:r>
        <w:rPr>
          <w:rFonts w:ascii="Georgia" w:hAnsi="Georgia"/>
          <w:color w:val="5B5147"/>
          <w:sz w:val="27"/>
          <w:szCs w:val="27"/>
        </w:rPr>
        <w:t> дошкольники с удовольствием попробовали себя в роли иллюстраторов. Они с упоением взялись за дело, в ходе которого поняли, что иллюстрировать тексты совсем не просто, но интересно.</w:t>
      </w:r>
    </w:p>
    <w:p w:rsidR="00806187" w:rsidRDefault="00806187">
      <w:pPr>
        <w:rPr>
          <w:rFonts w:ascii="Georgia" w:hAnsi="Georgia"/>
          <w:color w:val="5B5147"/>
          <w:sz w:val="27"/>
          <w:szCs w:val="27"/>
        </w:rPr>
      </w:pPr>
    </w:p>
    <w:p w:rsidR="00806187" w:rsidRDefault="00806187">
      <w:pPr>
        <w:rPr>
          <w:rFonts w:ascii="Georgia" w:hAnsi="Georgia"/>
          <w:color w:val="5B5147"/>
          <w:sz w:val="27"/>
          <w:szCs w:val="27"/>
        </w:rPr>
      </w:pPr>
    </w:p>
    <w:p w:rsidR="00806187" w:rsidRDefault="00806187">
      <w:pPr>
        <w:rPr>
          <w:rFonts w:ascii="Georgia" w:hAnsi="Georgia"/>
          <w:color w:val="5B5147"/>
          <w:sz w:val="27"/>
          <w:szCs w:val="27"/>
        </w:rPr>
      </w:pPr>
    </w:p>
    <w:p w:rsidR="00806187" w:rsidRDefault="00806187">
      <w:pPr>
        <w:rPr>
          <w:rFonts w:ascii="Georgia" w:hAnsi="Georgia"/>
          <w:color w:val="5B5147"/>
          <w:sz w:val="27"/>
          <w:szCs w:val="27"/>
        </w:rPr>
      </w:pPr>
    </w:p>
    <w:p w:rsidR="00806187" w:rsidRDefault="00806187">
      <w:pPr>
        <w:rPr>
          <w:rFonts w:ascii="Georgia" w:hAnsi="Georgia"/>
          <w:color w:val="5B5147"/>
          <w:sz w:val="27"/>
          <w:szCs w:val="27"/>
        </w:rPr>
      </w:pPr>
    </w:p>
    <w:p w:rsidR="00806187" w:rsidRDefault="00806187">
      <w:pPr>
        <w:rPr>
          <w:rFonts w:ascii="Georgia" w:hAnsi="Georgia"/>
          <w:color w:val="5B5147"/>
          <w:sz w:val="27"/>
          <w:szCs w:val="27"/>
        </w:rPr>
      </w:pPr>
    </w:p>
    <w:p w:rsidR="00806187" w:rsidRDefault="00806187">
      <w:pPr>
        <w:rPr>
          <w:rStyle w:val="a3"/>
          <w:rFonts w:ascii="Georgia" w:hAnsi="Georgia"/>
          <w:color w:val="5B5147"/>
          <w:sz w:val="27"/>
          <w:szCs w:val="27"/>
          <w:bdr w:val="none" w:sz="0" w:space="0" w:color="auto" w:frame="1"/>
        </w:rPr>
      </w:pPr>
    </w:p>
    <w:p w:rsidR="00B008F9" w:rsidRDefault="00B008F9">
      <w:bookmarkStart w:id="0" w:name="_GoBack"/>
      <w:bookmarkEnd w:id="0"/>
    </w:p>
    <w:sectPr w:rsidR="00B008F9" w:rsidSect="00C101A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26"/>
    <w:rsid w:val="000A4F55"/>
    <w:rsid w:val="003A0B26"/>
    <w:rsid w:val="00411142"/>
    <w:rsid w:val="007C4C6E"/>
    <w:rsid w:val="00806187"/>
    <w:rsid w:val="00B008F9"/>
    <w:rsid w:val="00C1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6187"/>
    <w:rPr>
      <w:b/>
      <w:bCs/>
    </w:rPr>
  </w:style>
  <w:style w:type="character" w:styleId="a4">
    <w:name w:val="Emphasis"/>
    <w:basedOn w:val="a0"/>
    <w:uiPriority w:val="20"/>
    <w:qFormat/>
    <w:rsid w:val="00806187"/>
    <w:rPr>
      <w:i/>
      <w:iCs/>
    </w:rPr>
  </w:style>
  <w:style w:type="paragraph" w:styleId="a5">
    <w:name w:val="Normal (Web)"/>
    <w:basedOn w:val="a"/>
    <w:uiPriority w:val="99"/>
    <w:semiHidden/>
    <w:unhideWhenUsed/>
    <w:rsid w:val="0080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6187"/>
    <w:rPr>
      <w:b/>
      <w:bCs/>
    </w:rPr>
  </w:style>
  <w:style w:type="character" w:styleId="a4">
    <w:name w:val="Emphasis"/>
    <w:basedOn w:val="a0"/>
    <w:uiPriority w:val="20"/>
    <w:qFormat/>
    <w:rsid w:val="00806187"/>
    <w:rPr>
      <w:i/>
      <w:iCs/>
    </w:rPr>
  </w:style>
  <w:style w:type="paragraph" w:styleId="a5">
    <w:name w:val="Normal (Web)"/>
    <w:basedOn w:val="a"/>
    <w:uiPriority w:val="99"/>
    <w:semiHidden/>
    <w:unhideWhenUsed/>
    <w:rsid w:val="0080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2017-08-23T05:55:00Z</dcterms:created>
  <dcterms:modified xsi:type="dcterms:W3CDTF">2017-08-24T05:36:00Z</dcterms:modified>
</cp:coreProperties>
</file>