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C2A" w:rsidRPr="003013D2" w:rsidRDefault="00282AB0" w:rsidP="00D1671A">
      <w:pPr>
        <w:spacing w:line="276" w:lineRule="auto"/>
        <w:jc w:val="both"/>
        <w:rPr>
          <w:b/>
          <w:sz w:val="26"/>
          <w:szCs w:val="26"/>
        </w:rPr>
      </w:pPr>
      <w:r w:rsidRPr="00D1671A">
        <w:rPr>
          <w:b/>
        </w:rPr>
        <w:tab/>
      </w:r>
      <w:bookmarkStart w:id="0" w:name="OLE_LINK16"/>
      <w:bookmarkStart w:id="1" w:name="OLE_LINK17"/>
      <w:bookmarkStart w:id="2" w:name="OLE_LINK18"/>
      <w:r w:rsidRPr="003013D2">
        <w:rPr>
          <w:b/>
          <w:sz w:val="26"/>
          <w:szCs w:val="26"/>
        </w:rPr>
        <w:t xml:space="preserve">21-22 сентября 2016 года в </w:t>
      </w:r>
      <w:r w:rsidR="00340C2A" w:rsidRPr="003013D2">
        <w:rPr>
          <w:b/>
          <w:sz w:val="26"/>
          <w:szCs w:val="26"/>
        </w:rPr>
        <w:t xml:space="preserve">Государственном </w:t>
      </w:r>
      <w:r w:rsidRPr="003013D2">
        <w:rPr>
          <w:b/>
          <w:sz w:val="26"/>
          <w:szCs w:val="26"/>
        </w:rPr>
        <w:t xml:space="preserve">Русском музее </w:t>
      </w:r>
      <w:r w:rsidR="00340C2A" w:rsidRPr="003013D2">
        <w:rPr>
          <w:b/>
          <w:sz w:val="26"/>
          <w:szCs w:val="26"/>
        </w:rPr>
        <w:t xml:space="preserve">пройдет международный </w:t>
      </w:r>
      <w:bookmarkStart w:id="3" w:name="OLE_LINK28"/>
      <w:bookmarkStart w:id="4" w:name="OLE_LINK29"/>
      <w:bookmarkStart w:id="5" w:name="OLE_LINK30"/>
      <w:r w:rsidR="00340C2A" w:rsidRPr="003013D2">
        <w:rPr>
          <w:b/>
          <w:sz w:val="26"/>
          <w:szCs w:val="26"/>
        </w:rPr>
        <w:t xml:space="preserve">экспертно-аналитический </w:t>
      </w:r>
      <w:bookmarkEnd w:id="3"/>
      <w:bookmarkEnd w:id="4"/>
      <w:bookmarkEnd w:id="5"/>
      <w:r w:rsidR="00340C2A" w:rsidRPr="003013D2">
        <w:rPr>
          <w:b/>
          <w:sz w:val="26"/>
          <w:szCs w:val="26"/>
        </w:rPr>
        <w:t xml:space="preserve">семинар «Проект «Русский музей: виртуальный филиал» 2003-2016. Итоги. Стратегия развития проекта в современных условиях». </w:t>
      </w:r>
      <w:bookmarkStart w:id="6" w:name="OLE_LINK35"/>
      <w:r w:rsidR="00E5670F" w:rsidRPr="003013D2">
        <w:rPr>
          <w:b/>
          <w:sz w:val="26"/>
          <w:szCs w:val="26"/>
        </w:rPr>
        <w:t xml:space="preserve">Задачей </w:t>
      </w:r>
      <w:r w:rsidR="003354CB" w:rsidRPr="003013D2">
        <w:rPr>
          <w:b/>
          <w:sz w:val="26"/>
          <w:szCs w:val="26"/>
        </w:rPr>
        <w:t xml:space="preserve">семинара </w:t>
      </w:r>
      <w:r w:rsidR="00E5670F" w:rsidRPr="003013D2">
        <w:rPr>
          <w:b/>
          <w:sz w:val="26"/>
          <w:szCs w:val="26"/>
        </w:rPr>
        <w:t>является выработка новой концепции и стратегии развития проекта до 2020 года и на перспективу до 2025 года.</w:t>
      </w:r>
      <w:bookmarkEnd w:id="6"/>
    </w:p>
    <w:p w:rsidR="00614494" w:rsidRPr="003013D2" w:rsidRDefault="00E5670F" w:rsidP="00614494">
      <w:pPr>
        <w:spacing w:line="276" w:lineRule="auto"/>
        <w:ind w:firstLine="360"/>
        <w:jc w:val="both"/>
        <w:rPr>
          <w:rFonts w:eastAsia="Calibri"/>
          <w:sz w:val="26"/>
          <w:szCs w:val="26"/>
          <w:lang w:eastAsia="en-US"/>
        </w:rPr>
      </w:pPr>
      <w:bookmarkStart w:id="7" w:name="OLE_LINK33"/>
      <w:bookmarkStart w:id="8" w:name="OLE_LINK34"/>
      <w:r w:rsidRPr="003013D2">
        <w:rPr>
          <w:sz w:val="26"/>
          <w:szCs w:val="26"/>
        </w:rPr>
        <w:t xml:space="preserve">В семинаре примут участие </w:t>
      </w:r>
      <w:r w:rsidR="003354CB" w:rsidRPr="003013D2">
        <w:rPr>
          <w:sz w:val="26"/>
          <w:szCs w:val="26"/>
        </w:rPr>
        <w:t xml:space="preserve">представители Министерства культуры Российской Федерации, </w:t>
      </w:r>
      <w:r w:rsidRPr="003013D2">
        <w:rPr>
          <w:sz w:val="26"/>
          <w:szCs w:val="26"/>
        </w:rPr>
        <w:t xml:space="preserve">эксперты в области культуры, </w:t>
      </w:r>
      <w:r w:rsidR="003354CB" w:rsidRPr="003013D2">
        <w:rPr>
          <w:sz w:val="26"/>
          <w:szCs w:val="26"/>
        </w:rPr>
        <w:t>образования и информационных технологий</w:t>
      </w:r>
      <w:r w:rsidRPr="003013D2">
        <w:rPr>
          <w:sz w:val="26"/>
          <w:szCs w:val="26"/>
        </w:rPr>
        <w:t xml:space="preserve">, </w:t>
      </w:r>
      <w:r w:rsidR="00D1671A" w:rsidRPr="003013D2">
        <w:rPr>
          <w:sz w:val="26"/>
          <w:szCs w:val="26"/>
        </w:rPr>
        <w:t xml:space="preserve">партнеры и участники проекта, </w:t>
      </w:r>
      <w:r w:rsidRPr="003013D2">
        <w:rPr>
          <w:sz w:val="26"/>
          <w:szCs w:val="26"/>
        </w:rPr>
        <w:t>руководители учреждений, где успешно работают виртуальные филиалы,</w:t>
      </w:r>
      <w:r w:rsidR="003354CB" w:rsidRPr="003013D2">
        <w:rPr>
          <w:sz w:val="26"/>
          <w:szCs w:val="26"/>
        </w:rPr>
        <w:t xml:space="preserve"> а также различные службы Русского музея</w:t>
      </w:r>
      <w:r w:rsidR="008412BB">
        <w:rPr>
          <w:sz w:val="26"/>
          <w:szCs w:val="26"/>
        </w:rPr>
        <w:t>.</w:t>
      </w:r>
    </w:p>
    <w:bookmarkEnd w:id="7"/>
    <w:bookmarkEnd w:id="8"/>
    <w:p w:rsidR="005B0838" w:rsidRPr="003013D2" w:rsidRDefault="005B0838" w:rsidP="00614494">
      <w:pPr>
        <w:spacing w:line="276" w:lineRule="auto"/>
        <w:ind w:firstLine="360"/>
        <w:jc w:val="both"/>
        <w:rPr>
          <w:rFonts w:eastAsia="Calibri"/>
          <w:sz w:val="26"/>
          <w:szCs w:val="26"/>
          <w:lang w:eastAsia="en-US"/>
        </w:rPr>
      </w:pPr>
    </w:p>
    <w:p w:rsidR="00E5670F" w:rsidRPr="003013D2" w:rsidRDefault="00E5670F" w:rsidP="00614494">
      <w:pPr>
        <w:spacing w:line="276" w:lineRule="auto"/>
        <w:ind w:firstLine="360"/>
        <w:jc w:val="both"/>
        <w:rPr>
          <w:sz w:val="26"/>
          <w:szCs w:val="26"/>
        </w:rPr>
      </w:pPr>
      <w:r w:rsidRPr="003013D2">
        <w:rPr>
          <w:rFonts w:eastAsia="Calibri"/>
          <w:b/>
          <w:sz w:val="26"/>
          <w:szCs w:val="26"/>
          <w:lang w:eastAsia="en-US"/>
        </w:rPr>
        <w:t>Масштабный международный просветительский проект «Русский музей: виртуальный филиал»</w:t>
      </w:r>
      <w:r w:rsidRPr="003013D2">
        <w:rPr>
          <w:rFonts w:eastAsia="Calibri"/>
          <w:sz w:val="26"/>
          <w:szCs w:val="26"/>
          <w:lang w:eastAsia="en-US"/>
        </w:rPr>
        <w:t xml:space="preserve"> реализуется Русским музеем с</w:t>
      </w:r>
      <w:r w:rsidR="00614494" w:rsidRPr="003013D2">
        <w:rPr>
          <w:rFonts w:eastAsia="Calibri"/>
          <w:sz w:val="26"/>
          <w:szCs w:val="26"/>
          <w:lang w:eastAsia="en-US"/>
        </w:rPr>
        <w:t xml:space="preserve"> 2003 года при поддержке АФК «Система»</w:t>
      </w:r>
      <w:r w:rsidR="00614494" w:rsidRPr="003013D2">
        <w:rPr>
          <w:sz w:val="26"/>
          <w:szCs w:val="26"/>
          <w:shd w:val="clear" w:color="auto" w:fill="FFFFFF"/>
        </w:rPr>
        <w:t>. Благодаря компьютерным технологиям за прошедшие годы</w:t>
      </w:r>
      <w:r w:rsidR="00614494" w:rsidRPr="003013D2">
        <w:rPr>
          <w:sz w:val="26"/>
          <w:szCs w:val="26"/>
        </w:rPr>
        <w:t xml:space="preserve"> миллионы людей в более чем 180 открытых </w:t>
      </w:r>
      <w:r w:rsidRPr="003013D2">
        <w:rPr>
          <w:sz w:val="26"/>
          <w:szCs w:val="26"/>
        </w:rPr>
        <w:t>виртуальных филиалах Русского музея</w:t>
      </w:r>
      <w:r w:rsidR="00614494" w:rsidRPr="003013D2">
        <w:rPr>
          <w:sz w:val="26"/>
          <w:szCs w:val="26"/>
        </w:rPr>
        <w:t xml:space="preserve"> получили доступ к крупнейшей коллекции русского изобразительного искусства, хранящейся в Русском музее и музеях России. </w:t>
      </w:r>
    </w:p>
    <w:p w:rsidR="00614494" w:rsidRPr="003013D2" w:rsidRDefault="00E5670F" w:rsidP="00F764B8">
      <w:pPr>
        <w:spacing w:line="276" w:lineRule="auto"/>
        <w:ind w:firstLine="360"/>
        <w:jc w:val="both"/>
        <w:rPr>
          <w:sz w:val="26"/>
          <w:szCs w:val="26"/>
        </w:rPr>
      </w:pPr>
      <w:r w:rsidRPr="003013D2">
        <w:rPr>
          <w:b/>
          <w:sz w:val="26"/>
          <w:szCs w:val="26"/>
        </w:rPr>
        <w:t>География проекта</w:t>
      </w:r>
      <w:r w:rsidRPr="003013D2">
        <w:rPr>
          <w:sz w:val="26"/>
          <w:szCs w:val="26"/>
        </w:rPr>
        <w:t xml:space="preserve"> включает все регионы </w:t>
      </w:r>
      <w:r w:rsidR="00D1671A" w:rsidRPr="003013D2">
        <w:rPr>
          <w:sz w:val="26"/>
          <w:szCs w:val="26"/>
        </w:rPr>
        <w:t>нашей страны</w:t>
      </w:r>
      <w:r w:rsidRPr="003013D2">
        <w:rPr>
          <w:sz w:val="26"/>
          <w:szCs w:val="26"/>
        </w:rPr>
        <w:t xml:space="preserve"> – от Южно-Сахалинска до Калининграда, а также ближнее и дальнее зарубежье. В 2013 году Русский музей шагнул за пределы Евразии, открыв на Южном полюсе нашей планеты сначала один, а за ним второй информационно-образовательный центр «Русский музей: виртуальный филиал» на </w:t>
      </w:r>
      <w:r w:rsidR="005B0838" w:rsidRPr="003013D2">
        <w:rPr>
          <w:sz w:val="26"/>
          <w:szCs w:val="26"/>
        </w:rPr>
        <w:t xml:space="preserve">двух крупнейших </w:t>
      </w:r>
      <w:r w:rsidRPr="003013D2">
        <w:rPr>
          <w:sz w:val="26"/>
          <w:szCs w:val="26"/>
        </w:rPr>
        <w:t>российских антарктических станциях «</w:t>
      </w:r>
      <w:proofErr w:type="spellStart"/>
      <w:r w:rsidRPr="003013D2">
        <w:rPr>
          <w:sz w:val="26"/>
          <w:szCs w:val="26"/>
        </w:rPr>
        <w:t>Новолазаревская</w:t>
      </w:r>
      <w:proofErr w:type="spellEnd"/>
      <w:r w:rsidRPr="003013D2">
        <w:rPr>
          <w:sz w:val="26"/>
          <w:szCs w:val="26"/>
        </w:rPr>
        <w:t xml:space="preserve">» и «Беллинсгаузен». </w:t>
      </w:r>
      <w:r w:rsidR="005B0838" w:rsidRPr="003013D2">
        <w:rPr>
          <w:sz w:val="26"/>
          <w:szCs w:val="26"/>
        </w:rPr>
        <w:t>Это</w:t>
      </w:r>
      <w:r w:rsidR="00EE4F2F" w:rsidRPr="003013D2">
        <w:rPr>
          <w:sz w:val="26"/>
          <w:szCs w:val="26"/>
        </w:rPr>
        <w:t>т шаг</w:t>
      </w:r>
      <w:r w:rsidR="005B0838" w:rsidRPr="003013D2">
        <w:rPr>
          <w:sz w:val="26"/>
          <w:szCs w:val="26"/>
        </w:rPr>
        <w:t xml:space="preserve"> позвол</w:t>
      </w:r>
      <w:r w:rsidR="00EE4F2F" w:rsidRPr="003013D2">
        <w:rPr>
          <w:sz w:val="26"/>
          <w:szCs w:val="26"/>
        </w:rPr>
        <w:t>яет</w:t>
      </w:r>
      <w:r w:rsidR="005B0838" w:rsidRPr="003013D2">
        <w:rPr>
          <w:sz w:val="26"/>
          <w:szCs w:val="26"/>
        </w:rPr>
        <w:t xml:space="preserve"> решат</w:t>
      </w:r>
      <w:r w:rsidR="00D1671A" w:rsidRPr="003013D2">
        <w:rPr>
          <w:sz w:val="26"/>
          <w:szCs w:val="26"/>
        </w:rPr>
        <w:t>ь</w:t>
      </w:r>
      <w:r w:rsidR="005B0838" w:rsidRPr="003013D2">
        <w:rPr>
          <w:sz w:val="26"/>
          <w:szCs w:val="26"/>
        </w:rPr>
        <w:t xml:space="preserve"> не только </w:t>
      </w:r>
      <w:proofErr w:type="spellStart"/>
      <w:r w:rsidR="005B0838" w:rsidRPr="003013D2">
        <w:rPr>
          <w:sz w:val="26"/>
          <w:szCs w:val="26"/>
        </w:rPr>
        <w:t>а</w:t>
      </w:r>
      <w:r w:rsidRPr="003013D2">
        <w:rPr>
          <w:sz w:val="26"/>
          <w:szCs w:val="26"/>
        </w:rPr>
        <w:t>рт-терапевтические</w:t>
      </w:r>
      <w:proofErr w:type="spellEnd"/>
      <w:r w:rsidRPr="003013D2">
        <w:rPr>
          <w:sz w:val="26"/>
          <w:szCs w:val="26"/>
        </w:rPr>
        <w:t>, но и важн</w:t>
      </w:r>
      <w:r w:rsidR="005B0838" w:rsidRPr="003013D2">
        <w:rPr>
          <w:sz w:val="26"/>
          <w:szCs w:val="26"/>
        </w:rPr>
        <w:t>ые</w:t>
      </w:r>
      <w:r w:rsidRPr="003013D2">
        <w:rPr>
          <w:sz w:val="26"/>
          <w:szCs w:val="26"/>
        </w:rPr>
        <w:t xml:space="preserve"> геополитическ</w:t>
      </w:r>
      <w:r w:rsidR="005B0838" w:rsidRPr="003013D2">
        <w:rPr>
          <w:sz w:val="26"/>
          <w:szCs w:val="26"/>
        </w:rPr>
        <w:t>ие</w:t>
      </w:r>
      <w:r w:rsidRPr="003013D2">
        <w:rPr>
          <w:sz w:val="26"/>
          <w:szCs w:val="26"/>
        </w:rPr>
        <w:t xml:space="preserve"> задач</w:t>
      </w:r>
      <w:r w:rsidR="005B0838" w:rsidRPr="003013D2">
        <w:rPr>
          <w:sz w:val="26"/>
          <w:szCs w:val="26"/>
        </w:rPr>
        <w:t>и</w:t>
      </w:r>
      <w:r w:rsidRPr="003013D2">
        <w:rPr>
          <w:sz w:val="26"/>
          <w:szCs w:val="26"/>
        </w:rPr>
        <w:t>. Находясь среди других антарктических станци</w:t>
      </w:r>
      <w:r w:rsidR="00EE4F2F" w:rsidRPr="003013D2">
        <w:rPr>
          <w:sz w:val="26"/>
          <w:szCs w:val="26"/>
        </w:rPr>
        <w:t>й</w:t>
      </w:r>
      <w:r w:rsidRPr="003013D2">
        <w:rPr>
          <w:sz w:val="26"/>
          <w:szCs w:val="26"/>
        </w:rPr>
        <w:t xml:space="preserve">, Россия через </w:t>
      </w:r>
      <w:r w:rsidR="00D1671A" w:rsidRPr="003013D2">
        <w:rPr>
          <w:sz w:val="26"/>
          <w:szCs w:val="26"/>
        </w:rPr>
        <w:t>виртуальные филиалы</w:t>
      </w:r>
      <w:r w:rsidRPr="003013D2">
        <w:rPr>
          <w:sz w:val="26"/>
          <w:szCs w:val="26"/>
        </w:rPr>
        <w:t xml:space="preserve"> Русского музея масштабно представляет русскую культуру, историю, народ, в том числе и славные страницы открытия этого континента.</w:t>
      </w:r>
    </w:p>
    <w:p w:rsidR="00D1671A" w:rsidRPr="003013D2" w:rsidRDefault="00D1671A" w:rsidP="00F764B8">
      <w:pPr>
        <w:spacing w:line="276" w:lineRule="auto"/>
        <w:ind w:firstLine="708"/>
        <w:jc w:val="both"/>
        <w:rPr>
          <w:sz w:val="26"/>
          <w:szCs w:val="26"/>
        </w:rPr>
      </w:pPr>
      <w:r w:rsidRPr="003013D2">
        <w:rPr>
          <w:sz w:val="26"/>
          <w:szCs w:val="26"/>
        </w:rPr>
        <w:t xml:space="preserve">Содержательным наполнением каждого </w:t>
      </w:r>
      <w:bookmarkStart w:id="9" w:name="OLE_LINK27"/>
      <w:bookmarkStart w:id="10" w:name="OLE_LINK31"/>
      <w:bookmarkStart w:id="11" w:name="OLE_LINK32"/>
      <w:r w:rsidRPr="003013D2">
        <w:rPr>
          <w:sz w:val="26"/>
          <w:szCs w:val="26"/>
        </w:rPr>
        <w:t>информационно-образовательного центра «Русский музей: виртуальный филиал»</w:t>
      </w:r>
      <w:bookmarkEnd w:id="9"/>
      <w:bookmarkEnd w:id="10"/>
      <w:bookmarkEnd w:id="11"/>
      <w:r w:rsidRPr="003013D2">
        <w:rPr>
          <w:sz w:val="26"/>
          <w:szCs w:val="26"/>
        </w:rPr>
        <w:t xml:space="preserve"> является </w:t>
      </w:r>
      <w:r w:rsidR="00EE4F2F" w:rsidRPr="003013D2">
        <w:rPr>
          <w:b/>
          <w:sz w:val="26"/>
          <w:szCs w:val="26"/>
        </w:rPr>
        <w:t>М</w:t>
      </w:r>
      <w:r w:rsidRPr="003013D2">
        <w:rPr>
          <w:b/>
          <w:sz w:val="26"/>
          <w:szCs w:val="26"/>
        </w:rPr>
        <w:t>едиатека</w:t>
      </w:r>
      <w:r w:rsidRPr="003013D2">
        <w:rPr>
          <w:sz w:val="26"/>
          <w:szCs w:val="26"/>
        </w:rPr>
        <w:t xml:space="preserve"> – единая база интерактивных программ, мультимедийных фильмов и игр на основе произведений из коллекции Русского музея, а также собраний художественных музеев России. Материалы Медиатеки посвящены истории и теории русского искусства, истории России, музейному собирательству и изучению экспонатов.</w:t>
      </w:r>
    </w:p>
    <w:p w:rsidR="00327CD3" w:rsidRPr="003013D2" w:rsidRDefault="00EE4F2F" w:rsidP="00F764B8">
      <w:pPr>
        <w:spacing w:line="276" w:lineRule="auto"/>
        <w:ind w:firstLine="360"/>
        <w:jc w:val="both"/>
        <w:rPr>
          <w:sz w:val="26"/>
          <w:szCs w:val="26"/>
        </w:rPr>
      </w:pPr>
      <w:r w:rsidRPr="003013D2">
        <w:rPr>
          <w:sz w:val="26"/>
          <w:szCs w:val="26"/>
        </w:rPr>
        <w:t>Ежегодно в информационно-образовательн</w:t>
      </w:r>
      <w:r w:rsidR="00743F6C" w:rsidRPr="003013D2">
        <w:rPr>
          <w:sz w:val="26"/>
          <w:szCs w:val="26"/>
        </w:rPr>
        <w:t>ых</w:t>
      </w:r>
      <w:r w:rsidRPr="003013D2">
        <w:rPr>
          <w:sz w:val="26"/>
          <w:szCs w:val="26"/>
        </w:rPr>
        <w:t xml:space="preserve"> центра</w:t>
      </w:r>
      <w:r w:rsidR="00743F6C" w:rsidRPr="003013D2">
        <w:rPr>
          <w:sz w:val="26"/>
          <w:szCs w:val="26"/>
        </w:rPr>
        <w:t>х</w:t>
      </w:r>
      <w:r w:rsidRPr="003013D2">
        <w:rPr>
          <w:sz w:val="26"/>
          <w:szCs w:val="26"/>
        </w:rPr>
        <w:t xml:space="preserve"> «Русский музей: виртуальный филиал» </w:t>
      </w:r>
      <w:r w:rsidR="00743F6C" w:rsidRPr="003013D2">
        <w:rPr>
          <w:sz w:val="26"/>
          <w:szCs w:val="26"/>
        </w:rPr>
        <w:t>проходит тысячи мероприятий для детей и вз</w:t>
      </w:r>
      <w:r w:rsidR="000B040B" w:rsidRPr="003013D2">
        <w:rPr>
          <w:sz w:val="26"/>
          <w:szCs w:val="26"/>
        </w:rPr>
        <w:t>р</w:t>
      </w:r>
      <w:r w:rsidR="00743F6C" w:rsidRPr="003013D2">
        <w:rPr>
          <w:sz w:val="26"/>
          <w:szCs w:val="26"/>
        </w:rPr>
        <w:t>ослых.</w:t>
      </w:r>
      <w:r w:rsidR="000B040B" w:rsidRPr="003013D2">
        <w:rPr>
          <w:sz w:val="26"/>
          <w:szCs w:val="26"/>
        </w:rPr>
        <w:t xml:space="preserve"> За </w:t>
      </w:r>
      <w:r w:rsidR="00327CD3" w:rsidRPr="003013D2">
        <w:rPr>
          <w:sz w:val="26"/>
          <w:szCs w:val="26"/>
        </w:rPr>
        <w:t xml:space="preserve">последние 10 лет виртуальные филиалы </w:t>
      </w:r>
      <w:r w:rsidRPr="003013D2">
        <w:rPr>
          <w:sz w:val="26"/>
          <w:szCs w:val="26"/>
        </w:rPr>
        <w:t xml:space="preserve">Русского музея </w:t>
      </w:r>
      <w:r w:rsidR="00327CD3" w:rsidRPr="003013D2">
        <w:rPr>
          <w:sz w:val="26"/>
          <w:szCs w:val="26"/>
        </w:rPr>
        <w:t xml:space="preserve">посетило </w:t>
      </w:r>
      <w:r w:rsidR="00327CD3" w:rsidRPr="003013D2">
        <w:rPr>
          <w:b/>
          <w:sz w:val="26"/>
          <w:szCs w:val="26"/>
        </w:rPr>
        <w:t>более 3 миллионов человек</w:t>
      </w:r>
      <w:r w:rsidR="00327CD3" w:rsidRPr="003013D2">
        <w:rPr>
          <w:sz w:val="26"/>
          <w:szCs w:val="26"/>
        </w:rPr>
        <w:t xml:space="preserve">. </w:t>
      </w:r>
    </w:p>
    <w:p w:rsidR="005B0838" w:rsidRPr="003013D2" w:rsidRDefault="00327CD3" w:rsidP="00D1671A">
      <w:pPr>
        <w:spacing w:line="276" w:lineRule="auto"/>
        <w:ind w:firstLine="360"/>
        <w:jc w:val="both"/>
        <w:rPr>
          <w:sz w:val="26"/>
          <w:szCs w:val="26"/>
        </w:rPr>
      </w:pPr>
      <w:r w:rsidRPr="003013D2">
        <w:rPr>
          <w:sz w:val="26"/>
          <w:szCs w:val="26"/>
        </w:rPr>
        <w:t xml:space="preserve">Основной из главных задач проекта является привлечение внимания широкой аудитории к реальным ценностям российской культуры, к настоящим произведениям искусства, хранящимся в коллекциях Русского музея и художественных музеев России. За время  реализации проекта в Русском музее прошли обучение более 1000 </w:t>
      </w:r>
      <w:r w:rsidRPr="003013D2">
        <w:rPr>
          <w:sz w:val="26"/>
          <w:szCs w:val="26"/>
        </w:rPr>
        <w:lastRenderedPageBreak/>
        <w:t>специалистов сферы культуры и образования из более 150 городов и населенных пунктов России и ближнего зарубежья. Научно-практические, проектно-аналитические, обучающие семинары и стажировки</w:t>
      </w:r>
      <w:r w:rsidR="005B0838" w:rsidRPr="003013D2">
        <w:rPr>
          <w:sz w:val="26"/>
          <w:szCs w:val="26"/>
        </w:rPr>
        <w:t>, посвященны</w:t>
      </w:r>
      <w:r w:rsidRPr="003013D2">
        <w:rPr>
          <w:sz w:val="26"/>
          <w:szCs w:val="26"/>
        </w:rPr>
        <w:t>е</w:t>
      </w:r>
      <w:r w:rsidR="005B0838" w:rsidRPr="003013D2">
        <w:rPr>
          <w:sz w:val="26"/>
          <w:szCs w:val="26"/>
        </w:rPr>
        <w:t xml:space="preserve"> созданию и использованию мультимедийных </w:t>
      </w:r>
      <w:r w:rsidR="00D1671A" w:rsidRPr="003013D2">
        <w:rPr>
          <w:sz w:val="26"/>
          <w:szCs w:val="26"/>
        </w:rPr>
        <w:t>ресурсов</w:t>
      </w:r>
      <w:r w:rsidR="005B0838" w:rsidRPr="003013D2">
        <w:rPr>
          <w:sz w:val="26"/>
          <w:szCs w:val="26"/>
        </w:rPr>
        <w:t xml:space="preserve"> в деятельности учреждений культуры и образования</w:t>
      </w:r>
      <w:r w:rsidRPr="003013D2">
        <w:rPr>
          <w:sz w:val="26"/>
          <w:szCs w:val="26"/>
        </w:rPr>
        <w:t xml:space="preserve">, дают возможность сотрудникам региональных музеев, учителям, преподавателям гуманитарных и технических дисциплин, творческим работникам – сотрудникам виртуальных филиалов – быть в курсе новейших тенденций в сфере культуры и информационных технологий. </w:t>
      </w:r>
    </w:p>
    <w:p w:rsidR="003013D2" w:rsidRPr="003013D2" w:rsidRDefault="003354CB" w:rsidP="00614494">
      <w:pPr>
        <w:spacing w:line="276" w:lineRule="auto"/>
        <w:ind w:firstLine="360"/>
        <w:jc w:val="both"/>
        <w:rPr>
          <w:rFonts w:eastAsia="Calibri"/>
          <w:sz w:val="26"/>
          <w:szCs w:val="26"/>
          <w:lang w:eastAsia="en-US"/>
        </w:rPr>
      </w:pPr>
      <w:r w:rsidRPr="003013D2">
        <w:rPr>
          <w:sz w:val="26"/>
          <w:szCs w:val="26"/>
        </w:rPr>
        <w:t xml:space="preserve">Вопрос виртуализации музейной деятельности последнее время широко обсуждается в профессиональном музейном сообществе. </w:t>
      </w:r>
      <w:r w:rsidR="00F764B8" w:rsidRPr="003013D2">
        <w:rPr>
          <w:sz w:val="26"/>
          <w:szCs w:val="26"/>
        </w:rPr>
        <w:t>Необходимо</w:t>
      </w:r>
      <w:r w:rsidR="00327CD3" w:rsidRPr="003013D2">
        <w:rPr>
          <w:sz w:val="26"/>
          <w:szCs w:val="26"/>
        </w:rPr>
        <w:t xml:space="preserve"> отметить, что в отличие от «Виртуальных музеев», </w:t>
      </w:r>
      <w:r w:rsidR="00F764B8" w:rsidRPr="003013D2">
        <w:rPr>
          <w:sz w:val="26"/>
          <w:szCs w:val="26"/>
        </w:rPr>
        <w:t xml:space="preserve">существующих в виртуальном пространстве сети Интернет, виртуальные филиалы Русского музея – это реально существующие </w:t>
      </w:r>
      <w:r w:rsidR="00F764B8" w:rsidRPr="006B29C4">
        <w:rPr>
          <w:b/>
          <w:sz w:val="26"/>
          <w:szCs w:val="26"/>
        </w:rPr>
        <w:t>информационно-образовательные центры «Русский музей: виртуальный филиал»</w:t>
      </w:r>
      <w:r w:rsidR="00F764B8" w:rsidRPr="003013D2">
        <w:rPr>
          <w:sz w:val="26"/>
          <w:szCs w:val="26"/>
        </w:rPr>
        <w:t>. Проект уникальный по своей сути и не имеет аналогов не только в России, но и в мире. Однако, р</w:t>
      </w:r>
      <w:r w:rsidR="00614494" w:rsidRPr="003013D2">
        <w:rPr>
          <w:sz w:val="26"/>
          <w:szCs w:val="26"/>
        </w:rPr>
        <w:t>азвитие информационных технологий в музейном деле столь стремительно, что можно констатировать факт, что стратегические задачи, ранее поставленные Русским музеем</w:t>
      </w:r>
      <w:r w:rsidR="00F764B8" w:rsidRPr="003013D2">
        <w:rPr>
          <w:sz w:val="26"/>
          <w:szCs w:val="26"/>
        </w:rPr>
        <w:t xml:space="preserve"> при реализации проекта «Русский музей: виртуальный филиал»</w:t>
      </w:r>
      <w:r w:rsidR="00614494" w:rsidRPr="003013D2">
        <w:rPr>
          <w:sz w:val="26"/>
          <w:szCs w:val="26"/>
        </w:rPr>
        <w:t xml:space="preserve">, требуют пересмотра и корректировки с учетом </w:t>
      </w:r>
      <w:r w:rsidR="00614494" w:rsidRPr="003013D2">
        <w:rPr>
          <w:rFonts w:eastAsia="Calibri"/>
          <w:sz w:val="26"/>
          <w:szCs w:val="26"/>
          <w:lang w:eastAsia="en-US"/>
        </w:rPr>
        <w:t xml:space="preserve">современных условий развития информационно-коммуникационных технологий. </w:t>
      </w:r>
      <w:r w:rsidR="00F764B8" w:rsidRPr="003013D2">
        <w:rPr>
          <w:rFonts w:eastAsia="Calibri"/>
          <w:sz w:val="26"/>
          <w:szCs w:val="26"/>
          <w:lang w:eastAsia="en-US"/>
        </w:rPr>
        <w:t xml:space="preserve">С этой целью </w:t>
      </w:r>
      <w:r w:rsidR="003013D2" w:rsidRPr="006B29C4">
        <w:rPr>
          <w:rFonts w:eastAsia="Calibri"/>
          <w:b/>
          <w:sz w:val="26"/>
          <w:szCs w:val="26"/>
          <w:lang w:eastAsia="en-US"/>
        </w:rPr>
        <w:t>21-22 сентября 2016</w:t>
      </w:r>
      <w:r w:rsidR="003013D2" w:rsidRPr="003013D2">
        <w:rPr>
          <w:rFonts w:eastAsia="Calibri"/>
          <w:sz w:val="26"/>
          <w:szCs w:val="26"/>
          <w:lang w:eastAsia="en-US"/>
        </w:rPr>
        <w:t xml:space="preserve"> года </w:t>
      </w:r>
      <w:r w:rsidR="00F764B8" w:rsidRPr="003013D2">
        <w:rPr>
          <w:rFonts w:eastAsia="Calibri"/>
          <w:sz w:val="26"/>
          <w:szCs w:val="26"/>
          <w:lang w:eastAsia="en-US"/>
        </w:rPr>
        <w:t>в Русском музее соберутся заинтересованные в развитии проекта представители различных культурных и образовательных учреждений, благотвори</w:t>
      </w:r>
      <w:r w:rsidR="003013D2" w:rsidRPr="003013D2">
        <w:rPr>
          <w:rFonts w:eastAsia="Calibri"/>
          <w:sz w:val="26"/>
          <w:szCs w:val="26"/>
          <w:lang w:eastAsia="en-US"/>
        </w:rPr>
        <w:t xml:space="preserve">тельных фондов и некоммерческих организаций, координаторы проекта от Русского музея, чтобы выработать единую стратегию развития масштабного просветительского проекта «Русский музей: виртуальный филиал» в перспективе до 2025 года. </w:t>
      </w:r>
    </w:p>
    <w:p w:rsidR="00614494" w:rsidRDefault="003013D2" w:rsidP="00614494">
      <w:pPr>
        <w:spacing w:line="276" w:lineRule="auto"/>
        <w:ind w:firstLine="360"/>
        <w:jc w:val="both"/>
        <w:rPr>
          <w:rFonts w:eastAsia="Calibri"/>
          <w:sz w:val="26"/>
          <w:szCs w:val="26"/>
          <w:lang w:eastAsia="en-US"/>
        </w:rPr>
      </w:pPr>
      <w:r w:rsidRPr="003013D2">
        <w:rPr>
          <w:rFonts w:eastAsia="Calibri"/>
          <w:sz w:val="26"/>
          <w:szCs w:val="26"/>
          <w:lang w:eastAsia="en-US"/>
        </w:rPr>
        <w:t xml:space="preserve">В церемонии торжественного открытия экспертно-аналитического семинара «Проект «Русский музей: виртуальный филиал» 2003-2016. Итоги. Стратегия развития проекта в современных условиях» примет участие Советник Президента Российской Федерации Герман </w:t>
      </w:r>
      <w:proofErr w:type="spellStart"/>
      <w:r w:rsidRPr="003013D2">
        <w:rPr>
          <w:rFonts w:eastAsia="Calibri"/>
          <w:sz w:val="26"/>
          <w:szCs w:val="26"/>
          <w:lang w:eastAsia="en-US"/>
        </w:rPr>
        <w:t>Клименко</w:t>
      </w:r>
      <w:proofErr w:type="spellEnd"/>
      <w:r w:rsidRPr="003013D2">
        <w:rPr>
          <w:rFonts w:eastAsia="Calibri"/>
          <w:sz w:val="26"/>
          <w:szCs w:val="26"/>
          <w:lang w:eastAsia="en-US"/>
        </w:rPr>
        <w:t xml:space="preserve">, Советник Министра культуры Российской Федерации Вадим Ваньков, Председатель Комитета общего и профессионального образования Ленинградской области Сергей Тарасов, Президент, Председатель правления Благотворительного фонда «Система» Елена </w:t>
      </w:r>
      <w:proofErr w:type="spellStart"/>
      <w:r w:rsidRPr="003013D2">
        <w:rPr>
          <w:rFonts w:eastAsia="Calibri"/>
          <w:sz w:val="26"/>
          <w:szCs w:val="26"/>
          <w:lang w:eastAsia="en-US"/>
        </w:rPr>
        <w:t>Чернышкова</w:t>
      </w:r>
      <w:proofErr w:type="spellEnd"/>
      <w:r w:rsidRPr="003013D2">
        <w:rPr>
          <w:rFonts w:eastAsia="Calibri"/>
          <w:sz w:val="26"/>
          <w:szCs w:val="26"/>
          <w:lang w:eastAsia="en-US"/>
        </w:rPr>
        <w:t xml:space="preserve">, генеральный директор Благотворительного фонда В.Потанина Оксана </w:t>
      </w:r>
      <w:proofErr w:type="spellStart"/>
      <w:r w:rsidRPr="003013D2">
        <w:rPr>
          <w:rFonts w:eastAsia="Calibri"/>
          <w:sz w:val="26"/>
          <w:szCs w:val="26"/>
          <w:lang w:eastAsia="en-US"/>
        </w:rPr>
        <w:t>Орачева</w:t>
      </w:r>
      <w:proofErr w:type="spellEnd"/>
      <w:r w:rsidRPr="003013D2">
        <w:rPr>
          <w:rFonts w:eastAsia="Calibri"/>
          <w:sz w:val="26"/>
          <w:szCs w:val="26"/>
          <w:lang w:eastAsia="en-US"/>
        </w:rPr>
        <w:t xml:space="preserve">, руководитель программ и работы с участниками Форума доноров Ирина Ефремова-Гарт и другие. </w:t>
      </w:r>
    </w:p>
    <w:p w:rsidR="003013D2" w:rsidRPr="003013D2" w:rsidRDefault="003013D2" w:rsidP="00614494">
      <w:pPr>
        <w:spacing w:line="276" w:lineRule="auto"/>
        <w:ind w:firstLine="360"/>
        <w:jc w:val="both"/>
        <w:rPr>
          <w:rFonts w:eastAsia="Calibri"/>
          <w:b/>
          <w:sz w:val="26"/>
          <w:szCs w:val="26"/>
          <w:lang w:eastAsia="en-US"/>
        </w:rPr>
      </w:pPr>
      <w:r w:rsidRPr="003013D2">
        <w:rPr>
          <w:rFonts w:eastAsia="Calibri"/>
          <w:b/>
          <w:sz w:val="26"/>
          <w:szCs w:val="26"/>
          <w:lang w:eastAsia="en-US"/>
        </w:rPr>
        <w:t>Открытие экспертно-аналитического семинара «Проект «Русский музей: виртуальный филиал» 2003-2016. Итоги. Стратегия развития проекта в современных условиях» состоится 21 сентября 2016 года в 10.30 в Михайловском дворце (зал № 54).</w:t>
      </w:r>
    </w:p>
    <w:p w:rsidR="00AE3386" w:rsidRPr="00614494" w:rsidRDefault="003013D2" w:rsidP="003013D2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rFonts w:eastAsia="Calibri"/>
          <w:sz w:val="26"/>
          <w:szCs w:val="26"/>
          <w:lang w:eastAsia="en-US"/>
        </w:rPr>
        <w:t xml:space="preserve">Аккредитация для прессы: (812) 347-87-21, </w:t>
      </w:r>
      <w:hyperlink r:id="rId7" w:history="1">
        <w:r w:rsidRPr="00F62116">
          <w:rPr>
            <w:rStyle w:val="a9"/>
            <w:rFonts w:eastAsia="Calibri"/>
            <w:sz w:val="26"/>
            <w:szCs w:val="26"/>
            <w:lang w:val="en-US" w:eastAsia="en-US"/>
          </w:rPr>
          <w:t>press</w:t>
        </w:r>
        <w:r w:rsidRPr="003013D2">
          <w:rPr>
            <w:rStyle w:val="a9"/>
            <w:rFonts w:eastAsia="Calibri"/>
            <w:sz w:val="26"/>
            <w:szCs w:val="26"/>
            <w:lang w:eastAsia="en-US"/>
          </w:rPr>
          <w:t>@</w:t>
        </w:r>
        <w:proofErr w:type="spellStart"/>
        <w:r w:rsidRPr="00F62116">
          <w:rPr>
            <w:rStyle w:val="a9"/>
            <w:rFonts w:eastAsia="Calibri"/>
            <w:sz w:val="26"/>
            <w:szCs w:val="26"/>
            <w:lang w:val="en-US" w:eastAsia="en-US"/>
          </w:rPr>
          <w:t>rusmuseum</w:t>
        </w:r>
        <w:proofErr w:type="spellEnd"/>
        <w:r w:rsidRPr="003013D2">
          <w:rPr>
            <w:rStyle w:val="a9"/>
            <w:rFonts w:eastAsia="Calibri"/>
            <w:sz w:val="26"/>
            <w:szCs w:val="26"/>
            <w:lang w:eastAsia="en-US"/>
          </w:rPr>
          <w:t>.</w:t>
        </w:r>
        <w:proofErr w:type="spellStart"/>
        <w:r w:rsidRPr="00F62116">
          <w:rPr>
            <w:rStyle w:val="a9"/>
            <w:rFonts w:eastAsia="Calibri"/>
            <w:sz w:val="26"/>
            <w:szCs w:val="26"/>
            <w:lang w:val="en-US" w:eastAsia="en-US"/>
          </w:rPr>
          <w:t>ru</w:t>
        </w:r>
        <w:proofErr w:type="spellEnd"/>
      </w:hyperlink>
      <w:r w:rsidRPr="003013D2">
        <w:rPr>
          <w:rFonts w:eastAsia="Calibri"/>
          <w:sz w:val="26"/>
          <w:szCs w:val="26"/>
          <w:lang w:eastAsia="en-US"/>
        </w:rPr>
        <w:t xml:space="preserve"> </w:t>
      </w:r>
      <w:bookmarkEnd w:id="0"/>
      <w:bookmarkEnd w:id="1"/>
      <w:bookmarkEnd w:id="2"/>
    </w:p>
    <w:sectPr w:rsidR="00AE3386" w:rsidRPr="00614494" w:rsidSect="00D1671A">
      <w:headerReference w:type="default" r:id="rId8"/>
      <w:footerReference w:type="default" r:id="rId9"/>
      <w:pgSz w:w="11906" w:h="16838"/>
      <w:pgMar w:top="709" w:right="850" w:bottom="993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8D9" w:rsidRDefault="006578D9" w:rsidP="00D1671A">
      <w:r>
        <w:separator/>
      </w:r>
    </w:p>
  </w:endnote>
  <w:endnote w:type="continuationSeparator" w:id="0">
    <w:p w:rsidR="006578D9" w:rsidRDefault="006578D9" w:rsidP="00D167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71A" w:rsidRDefault="00D1671A">
    <w:pPr>
      <w:pStyle w:val="a5"/>
    </w:pPr>
    <w:r w:rsidRPr="00D1671A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-946785</wp:posOffset>
          </wp:positionH>
          <wp:positionV relativeFrom="paragraph">
            <wp:posOffset>-845185</wp:posOffset>
          </wp:positionV>
          <wp:extent cx="7312025" cy="1047750"/>
          <wp:effectExtent l="19050" t="0" r="3175" b="0"/>
          <wp:wrapThrough wrapText="bothSides">
            <wp:wrapPolygon edited="0">
              <wp:start x="-56" y="0"/>
              <wp:lineTo x="-56" y="21207"/>
              <wp:lineTo x="21609" y="21207"/>
              <wp:lineTo x="21609" y="0"/>
              <wp:lineTo x="-56" y="0"/>
            </wp:wrapPolygon>
          </wp:wrapThrough>
          <wp:docPr id="2" name="Рисунок 5" descr="фон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фон4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312025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1671A" w:rsidRDefault="00D1671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8D9" w:rsidRDefault="006578D9" w:rsidP="00D1671A">
      <w:r>
        <w:separator/>
      </w:r>
    </w:p>
  </w:footnote>
  <w:footnote w:type="continuationSeparator" w:id="0">
    <w:p w:rsidR="006578D9" w:rsidRDefault="006578D9" w:rsidP="00D1671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71A" w:rsidRDefault="00D1671A">
    <w:pPr>
      <w:pStyle w:val="a3"/>
    </w:pPr>
    <w:r w:rsidRPr="00D1671A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-946785</wp:posOffset>
          </wp:positionH>
          <wp:positionV relativeFrom="paragraph">
            <wp:posOffset>-316230</wp:posOffset>
          </wp:positionV>
          <wp:extent cx="7239000" cy="1028700"/>
          <wp:effectExtent l="19050" t="0" r="0" b="0"/>
          <wp:wrapThrough wrapText="bothSides">
            <wp:wrapPolygon edited="0">
              <wp:start x="-57" y="0"/>
              <wp:lineTo x="-57" y="21200"/>
              <wp:lineTo x="21600" y="21200"/>
              <wp:lineTo x="21600" y="0"/>
              <wp:lineTo x="-57" y="0"/>
            </wp:wrapPolygon>
          </wp:wrapThrough>
          <wp:docPr id="1" name="Рисунок 2" descr="Ш1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Ш1pg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9000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1671A" w:rsidRDefault="00D1671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2AB0"/>
    <w:rsid w:val="000B040B"/>
    <w:rsid w:val="00207A36"/>
    <w:rsid w:val="00282AB0"/>
    <w:rsid w:val="003013D2"/>
    <w:rsid w:val="00327CD3"/>
    <w:rsid w:val="003354CB"/>
    <w:rsid w:val="00340C2A"/>
    <w:rsid w:val="003F40B4"/>
    <w:rsid w:val="005B0838"/>
    <w:rsid w:val="005C5C96"/>
    <w:rsid w:val="00614494"/>
    <w:rsid w:val="006578D9"/>
    <w:rsid w:val="006B29C4"/>
    <w:rsid w:val="00743F6C"/>
    <w:rsid w:val="008412BB"/>
    <w:rsid w:val="009E0D7F"/>
    <w:rsid w:val="00AE3386"/>
    <w:rsid w:val="00B97310"/>
    <w:rsid w:val="00C060D7"/>
    <w:rsid w:val="00CA30F1"/>
    <w:rsid w:val="00D1671A"/>
    <w:rsid w:val="00E5670F"/>
    <w:rsid w:val="00EE4F2F"/>
    <w:rsid w:val="00F76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A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7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16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167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67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167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671A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3013D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ss@rusmuseum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D4A4A-7FB4-4B6F-A809-62E0F377A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M_G</cp:lastModifiedBy>
  <cp:revision>7</cp:revision>
  <dcterms:created xsi:type="dcterms:W3CDTF">2016-09-13T10:09:00Z</dcterms:created>
  <dcterms:modified xsi:type="dcterms:W3CDTF">2016-09-19T08:00:00Z</dcterms:modified>
</cp:coreProperties>
</file>